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E997" w14:textId="77777777" w:rsidR="007F364D" w:rsidRDefault="007F364D" w:rsidP="007F364D">
      <w:pPr>
        <w:pStyle w:val="Heading2"/>
        <w:rPr>
          <w:rFonts w:ascii="Georgia" w:hAnsi="Georgia"/>
        </w:rPr>
      </w:pPr>
    </w:p>
    <w:p w14:paraId="48A30AA4" w14:textId="77777777" w:rsidR="007F364D" w:rsidRDefault="007F364D" w:rsidP="007F364D">
      <w:pPr>
        <w:pStyle w:val="Heading2"/>
        <w:rPr>
          <w:rFonts w:ascii="Georgia" w:hAnsi="Georgia"/>
        </w:rPr>
      </w:pPr>
    </w:p>
    <w:p w14:paraId="31DC05AD" w14:textId="77777777" w:rsidR="007F364D" w:rsidRDefault="007F364D" w:rsidP="004E5CC9">
      <w:pPr>
        <w:pStyle w:val="Heading2"/>
        <w:rPr>
          <w:rFonts w:ascii="Georgia" w:hAnsi="Georgia"/>
        </w:rPr>
      </w:pPr>
    </w:p>
    <w:p w14:paraId="60D29E5B" w14:textId="77777777" w:rsidR="007F364D" w:rsidRPr="00D97B2E" w:rsidRDefault="007F364D" w:rsidP="004E5CC9">
      <w:pPr>
        <w:pStyle w:val="Heading2"/>
        <w:rPr>
          <w:rFonts w:ascii="Georgia" w:hAnsi="Georgia"/>
          <w:sz w:val="22"/>
          <w:szCs w:val="22"/>
        </w:rPr>
      </w:pPr>
    </w:p>
    <w:p w14:paraId="0B11E11A" w14:textId="0C226090" w:rsidR="00283429" w:rsidRPr="00D97B2E" w:rsidRDefault="003E5607" w:rsidP="00137396">
      <w:pPr>
        <w:pStyle w:val="Heading2"/>
        <w:jc w:val="center"/>
        <w:rPr>
          <w:rFonts w:ascii="Georgia" w:hAnsi="Georgia"/>
          <w:b/>
          <w:sz w:val="22"/>
          <w:szCs w:val="22"/>
        </w:rPr>
      </w:pPr>
      <w:r>
        <w:rPr>
          <w:rFonts w:ascii="Georgia" w:hAnsi="Georgia"/>
          <w:b/>
          <w:sz w:val="22"/>
          <w:szCs w:val="22"/>
        </w:rPr>
        <w:t xml:space="preserve">TOUR GUIDE </w:t>
      </w:r>
      <w:r w:rsidR="00283429" w:rsidRPr="00D97B2E">
        <w:rPr>
          <w:rFonts w:ascii="Georgia" w:hAnsi="Georgia"/>
          <w:b/>
          <w:sz w:val="22"/>
          <w:szCs w:val="22"/>
        </w:rPr>
        <w:t>JOB DESCRIPTION</w:t>
      </w:r>
    </w:p>
    <w:p w14:paraId="47F56655" w14:textId="77777777" w:rsidR="00283429" w:rsidRPr="00D97B2E" w:rsidRDefault="00283429" w:rsidP="004E5CC9">
      <w:pPr>
        <w:pStyle w:val="Heading2"/>
        <w:rPr>
          <w:rFonts w:ascii="Georgia" w:hAnsi="Georgia"/>
          <w:b/>
          <w:sz w:val="22"/>
          <w:szCs w:val="22"/>
        </w:rPr>
      </w:pPr>
    </w:p>
    <w:p w14:paraId="2C639416" w14:textId="0FDDD288" w:rsidR="00283429" w:rsidRPr="00D97B2E" w:rsidRDefault="00283429" w:rsidP="004E5CC9">
      <w:pPr>
        <w:pStyle w:val="Heading2"/>
        <w:rPr>
          <w:rFonts w:ascii="Georgia" w:hAnsi="Georgia"/>
          <w:sz w:val="22"/>
          <w:szCs w:val="22"/>
        </w:rPr>
      </w:pPr>
      <w:r w:rsidRPr="00D97B2E">
        <w:rPr>
          <w:rFonts w:ascii="Georgia" w:hAnsi="Georgia"/>
          <w:b/>
          <w:sz w:val="22"/>
          <w:szCs w:val="22"/>
        </w:rPr>
        <w:t>Title:</w:t>
      </w:r>
      <w:r w:rsidR="002C58A6" w:rsidRPr="00D97B2E">
        <w:rPr>
          <w:rFonts w:ascii="Georgia" w:hAnsi="Georgia"/>
          <w:sz w:val="22"/>
          <w:szCs w:val="22"/>
        </w:rPr>
        <w:tab/>
      </w:r>
      <w:proofErr w:type="gramStart"/>
      <w:r w:rsidR="002C58A6" w:rsidRPr="00D97B2E">
        <w:rPr>
          <w:rFonts w:ascii="Georgia" w:hAnsi="Georgia"/>
          <w:sz w:val="22"/>
          <w:szCs w:val="22"/>
        </w:rPr>
        <w:tab/>
        <w:t xml:space="preserve"> </w:t>
      </w:r>
      <w:r w:rsidR="00DC4758">
        <w:rPr>
          <w:rFonts w:ascii="Georgia" w:hAnsi="Georgia"/>
          <w:sz w:val="22"/>
          <w:szCs w:val="22"/>
        </w:rPr>
        <w:t xml:space="preserve"> </w:t>
      </w:r>
      <w:r w:rsidR="00F219C5">
        <w:rPr>
          <w:rFonts w:ascii="Georgia" w:hAnsi="Georgia"/>
          <w:sz w:val="22"/>
          <w:szCs w:val="22"/>
        </w:rPr>
        <w:t>Woodrow</w:t>
      </w:r>
      <w:proofErr w:type="gramEnd"/>
      <w:r w:rsidR="00DC4758">
        <w:rPr>
          <w:rFonts w:ascii="Georgia" w:hAnsi="Georgia"/>
          <w:sz w:val="22"/>
          <w:szCs w:val="22"/>
        </w:rPr>
        <w:t xml:space="preserve"> </w:t>
      </w:r>
      <w:r w:rsidR="00F73F73">
        <w:rPr>
          <w:rFonts w:ascii="Georgia" w:hAnsi="Georgia"/>
          <w:sz w:val="22"/>
          <w:szCs w:val="22"/>
        </w:rPr>
        <w:t>Wilson House Guide</w:t>
      </w:r>
      <w:r w:rsidR="00B118C8" w:rsidRPr="00D97B2E">
        <w:rPr>
          <w:rFonts w:ascii="Georgia" w:hAnsi="Georgia"/>
          <w:sz w:val="22"/>
          <w:szCs w:val="22"/>
        </w:rPr>
        <w:t xml:space="preserve">         </w:t>
      </w:r>
    </w:p>
    <w:p w14:paraId="0334D53B" w14:textId="77777777" w:rsidR="00283429" w:rsidRPr="00D97B2E" w:rsidRDefault="00283429" w:rsidP="004E5CC9">
      <w:pPr>
        <w:pStyle w:val="Heading2"/>
        <w:rPr>
          <w:rFonts w:ascii="Georgia" w:hAnsi="Georgia"/>
          <w:sz w:val="22"/>
          <w:szCs w:val="22"/>
        </w:rPr>
      </w:pPr>
      <w:r w:rsidRPr="00D97B2E">
        <w:rPr>
          <w:rFonts w:ascii="Georgia" w:hAnsi="Georgia"/>
          <w:b/>
          <w:sz w:val="22"/>
          <w:szCs w:val="22"/>
        </w:rPr>
        <w:t>Division:</w:t>
      </w:r>
      <w:r w:rsidRPr="00D97B2E">
        <w:rPr>
          <w:rFonts w:ascii="Georgia" w:hAnsi="Georgia"/>
          <w:b/>
          <w:sz w:val="22"/>
          <w:szCs w:val="22"/>
        </w:rPr>
        <w:tab/>
      </w:r>
      <w:r w:rsidR="002C58A6" w:rsidRPr="00D97B2E">
        <w:rPr>
          <w:rFonts w:ascii="Georgia" w:hAnsi="Georgia"/>
          <w:sz w:val="22"/>
          <w:szCs w:val="22"/>
        </w:rPr>
        <w:t xml:space="preserve"> </w:t>
      </w:r>
      <w:r w:rsidR="00DC4758">
        <w:rPr>
          <w:rFonts w:ascii="Georgia" w:hAnsi="Georgia"/>
          <w:sz w:val="22"/>
          <w:szCs w:val="22"/>
        </w:rPr>
        <w:t xml:space="preserve">  Preservation</w:t>
      </w:r>
    </w:p>
    <w:p w14:paraId="1CE4E59E" w14:textId="77777777" w:rsidR="00283429" w:rsidRPr="00D97B2E" w:rsidRDefault="00283429" w:rsidP="004E5CC9">
      <w:pPr>
        <w:pStyle w:val="Heading2"/>
        <w:rPr>
          <w:rFonts w:ascii="Georgia" w:hAnsi="Georgia"/>
          <w:sz w:val="22"/>
          <w:szCs w:val="22"/>
        </w:rPr>
      </w:pPr>
      <w:r w:rsidRPr="00D97B2E">
        <w:rPr>
          <w:rFonts w:ascii="Georgia" w:hAnsi="Georgia"/>
          <w:b/>
          <w:sz w:val="22"/>
          <w:szCs w:val="22"/>
        </w:rPr>
        <w:t>Department:</w:t>
      </w:r>
      <w:r w:rsidR="00137396">
        <w:rPr>
          <w:rFonts w:ascii="Georgia" w:hAnsi="Georgia"/>
          <w:b/>
          <w:sz w:val="22"/>
          <w:szCs w:val="22"/>
        </w:rPr>
        <w:t xml:space="preserve">  </w:t>
      </w:r>
      <w:r w:rsidR="00DC4758">
        <w:rPr>
          <w:rFonts w:ascii="Georgia" w:hAnsi="Georgia"/>
          <w:sz w:val="22"/>
          <w:szCs w:val="22"/>
        </w:rPr>
        <w:t>Historic Sites</w:t>
      </w:r>
    </w:p>
    <w:p w14:paraId="1449A62F" w14:textId="77777777" w:rsidR="003C4C6F" w:rsidRPr="00D97B2E" w:rsidRDefault="003C4C6F" w:rsidP="004E5CC9">
      <w:pPr>
        <w:pStyle w:val="Heading2"/>
        <w:rPr>
          <w:rFonts w:ascii="Georgia" w:hAnsi="Georgia"/>
          <w:b/>
          <w:sz w:val="22"/>
          <w:szCs w:val="22"/>
        </w:rPr>
      </w:pPr>
      <w:r w:rsidRPr="00D97B2E">
        <w:rPr>
          <w:rFonts w:ascii="Georgia" w:hAnsi="Georgia"/>
          <w:b/>
          <w:sz w:val="22"/>
          <w:szCs w:val="22"/>
        </w:rPr>
        <w:t>Office:</w:t>
      </w:r>
      <w:r w:rsidR="00137396">
        <w:rPr>
          <w:rFonts w:ascii="Georgia" w:hAnsi="Georgia"/>
          <w:b/>
          <w:sz w:val="22"/>
          <w:szCs w:val="22"/>
        </w:rPr>
        <w:tab/>
        <w:t xml:space="preserve">  </w:t>
      </w:r>
      <w:r w:rsidR="00137396" w:rsidRPr="00137396">
        <w:rPr>
          <w:rFonts w:ascii="Georgia" w:hAnsi="Georgia"/>
          <w:sz w:val="22"/>
          <w:szCs w:val="22"/>
        </w:rPr>
        <w:t xml:space="preserve"> </w:t>
      </w:r>
      <w:r w:rsidR="00DC4758">
        <w:rPr>
          <w:rFonts w:ascii="Georgia" w:hAnsi="Georgia"/>
          <w:sz w:val="22"/>
          <w:szCs w:val="22"/>
        </w:rPr>
        <w:t>Woodrow Wilson House</w:t>
      </w:r>
    </w:p>
    <w:p w14:paraId="68792400" w14:textId="0290AA93" w:rsidR="00283429" w:rsidRPr="00D97B2E" w:rsidRDefault="00283429" w:rsidP="004E5CC9">
      <w:pPr>
        <w:pStyle w:val="Heading2"/>
        <w:rPr>
          <w:rFonts w:ascii="Georgia" w:hAnsi="Georgia"/>
          <w:sz w:val="22"/>
          <w:szCs w:val="22"/>
        </w:rPr>
      </w:pPr>
      <w:r w:rsidRPr="00D97B2E">
        <w:rPr>
          <w:rFonts w:ascii="Georgia" w:hAnsi="Georgia"/>
          <w:b/>
          <w:sz w:val="22"/>
          <w:szCs w:val="22"/>
        </w:rPr>
        <w:t>Supervisor:</w:t>
      </w:r>
      <w:r w:rsidR="002C58A6" w:rsidRPr="00D97B2E">
        <w:rPr>
          <w:rFonts w:ascii="Georgia" w:hAnsi="Georgia"/>
          <w:sz w:val="22"/>
          <w:szCs w:val="22"/>
        </w:rPr>
        <w:tab/>
        <w:t xml:space="preserve"> </w:t>
      </w:r>
      <w:r w:rsidR="00DC4758">
        <w:rPr>
          <w:rFonts w:ascii="Georgia" w:hAnsi="Georgia"/>
          <w:sz w:val="22"/>
          <w:szCs w:val="22"/>
        </w:rPr>
        <w:t xml:space="preserve">  </w:t>
      </w:r>
      <w:r w:rsidR="00AC1B64">
        <w:rPr>
          <w:rFonts w:ascii="Georgia" w:hAnsi="Georgia"/>
          <w:sz w:val="22"/>
          <w:szCs w:val="22"/>
        </w:rPr>
        <w:t>Senior Manager of Business and Operations</w:t>
      </w:r>
    </w:p>
    <w:p w14:paraId="0A67066B" w14:textId="77777777" w:rsidR="00283429" w:rsidRPr="00D97B2E" w:rsidRDefault="00283429" w:rsidP="005D3542">
      <w:pPr>
        <w:pStyle w:val="Heading2"/>
        <w:rPr>
          <w:rFonts w:ascii="Georgia" w:hAnsi="Georgia"/>
          <w:sz w:val="22"/>
          <w:szCs w:val="22"/>
        </w:rPr>
      </w:pPr>
      <w:r w:rsidRPr="00D97B2E">
        <w:rPr>
          <w:rFonts w:ascii="Georgia" w:hAnsi="Georgia"/>
          <w:b/>
          <w:sz w:val="22"/>
          <w:szCs w:val="22"/>
        </w:rPr>
        <w:t>Grade:</w:t>
      </w:r>
      <w:r w:rsidRPr="00D97B2E">
        <w:rPr>
          <w:rFonts w:ascii="Georgia" w:hAnsi="Georgia"/>
          <w:b/>
          <w:sz w:val="22"/>
          <w:szCs w:val="22"/>
        </w:rPr>
        <w:tab/>
      </w:r>
      <w:r w:rsidRPr="00D97B2E">
        <w:rPr>
          <w:rFonts w:ascii="Georgia" w:hAnsi="Georgia"/>
          <w:sz w:val="22"/>
          <w:szCs w:val="22"/>
        </w:rPr>
        <w:t xml:space="preserve"> </w:t>
      </w:r>
      <w:r w:rsidR="00EF6125">
        <w:rPr>
          <w:rFonts w:ascii="Georgia" w:hAnsi="Georgia"/>
          <w:sz w:val="22"/>
          <w:szCs w:val="22"/>
        </w:rPr>
        <w:t xml:space="preserve">  Hourly</w:t>
      </w:r>
      <w:r w:rsidR="002C58A6" w:rsidRPr="00D97B2E">
        <w:rPr>
          <w:rFonts w:ascii="Georgia" w:hAnsi="Georgia"/>
          <w:sz w:val="22"/>
          <w:szCs w:val="22"/>
        </w:rPr>
        <w:t xml:space="preserve"> </w:t>
      </w:r>
      <w:r w:rsidRPr="00D97B2E">
        <w:rPr>
          <w:rFonts w:ascii="Georgia" w:hAnsi="Georgia"/>
          <w:sz w:val="22"/>
          <w:szCs w:val="22"/>
        </w:rPr>
        <w:t xml:space="preserve">    </w:t>
      </w:r>
      <w:r w:rsidRPr="00D97B2E">
        <w:rPr>
          <w:rFonts w:ascii="Georgia" w:hAnsi="Georgia"/>
          <w:b/>
          <w:sz w:val="22"/>
          <w:szCs w:val="22"/>
        </w:rPr>
        <w:t>OT Status:</w:t>
      </w:r>
      <w:r w:rsidR="002C58A6" w:rsidRPr="00D97B2E">
        <w:rPr>
          <w:rFonts w:ascii="Georgia" w:hAnsi="Georgia"/>
          <w:sz w:val="22"/>
          <w:szCs w:val="22"/>
        </w:rPr>
        <w:t xml:space="preserve">   </w:t>
      </w:r>
      <w:r w:rsidR="005647F1">
        <w:rPr>
          <w:rFonts w:ascii="Georgia" w:hAnsi="Georgia"/>
          <w:sz w:val="22"/>
          <w:szCs w:val="22"/>
        </w:rPr>
        <w:t xml:space="preserve">Non- </w:t>
      </w:r>
      <w:r w:rsidR="00377AF6">
        <w:rPr>
          <w:rFonts w:ascii="Georgia" w:hAnsi="Georgia"/>
          <w:sz w:val="22"/>
          <w:szCs w:val="22"/>
        </w:rPr>
        <w:t>Exempt</w:t>
      </w:r>
      <w:r w:rsidRPr="00D97B2E">
        <w:rPr>
          <w:rFonts w:ascii="Georgia" w:hAnsi="Georgia"/>
          <w:sz w:val="22"/>
          <w:szCs w:val="22"/>
        </w:rPr>
        <w:t xml:space="preserve">        </w:t>
      </w:r>
      <w:r w:rsidRPr="00D97B2E">
        <w:rPr>
          <w:rFonts w:ascii="Georgia" w:hAnsi="Georgia"/>
          <w:b/>
          <w:sz w:val="22"/>
          <w:szCs w:val="22"/>
        </w:rPr>
        <w:t>Budget Status:</w:t>
      </w:r>
      <w:r w:rsidR="002C58A6" w:rsidRPr="00D97B2E">
        <w:rPr>
          <w:rFonts w:ascii="Georgia" w:hAnsi="Georgia"/>
          <w:sz w:val="22"/>
          <w:szCs w:val="22"/>
        </w:rPr>
        <w:t xml:space="preserve">   </w:t>
      </w:r>
      <w:r w:rsidR="00377AF6">
        <w:rPr>
          <w:rFonts w:ascii="Georgia" w:hAnsi="Georgia"/>
          <w:sz w:val="22"/>
          <w:szCs w:val="22"/>
        </w:rPr>
        <w:t>Core</w:t>
      </w:r>
    </w:p>
    <w:p w14:paraId="2D6DF85C" w14:textId="77777777" w:rsidR="00283429" w:rsidRPr="00D97B2E" w:rsidRDefault="00283429" w:rsidP="004E5CC9">
      <w:pPr>
        <w:pStyle w:val="Heading2"/>
        <w:rPr>
          <w:rFonts w:ascii="Georgia" w:hAnsi="Georgia"/>
          <w:sz w:val="22"/>
          <w:szCs w:val="22"/>
        </w:rPr>
      </w:pPr>
    </w:p>
    <w:p w14:paraId="6EDDB1D1" w14:textId="77777777" w:rsidR="00402EF8" w:rsidRPr="00470955" w:rsidRDefault="00283429" w:rsidP="004E5CC9">
      <w:pPr>
        <w:pStyle w:val="Heading2"/>
        <w:rPr>
          <w:rFonts w:ascii="Georgia" w:hAnsi="Georgia"/>
          <w:sz w:val="22"/>
          <w:szCs w:val="22"/>
        </w:rPr>
      </w:pPr>
      <w:r w:rsidRPr="00470955">
        <w:rPr>
          <w:rFonts w:ascii="Georgia" w:hAnsi="Georgia"/>
          <w:b/>
          <w:sz w:val="22"/>
          <w:szCs w:val="22"/>
        </w:rPr>
        <w:t>JOB SUMMARY</w:t>
      </w:r>
    </w:p>
    <w:p w14:paraId="49FB9B4E" w14:textId="34F0F0B5" w:rsidR="00F73F73" w:rsidRPr="00886E4D" w:rsidRDefault="00F73F73" w:rsidP="00F73F73">
      <w:pPr>
        <w:pStyle w:val="Heading2"/>
        <w:rPr>
          <w:rFonts w:ascii="Georgia" w:eastAsia="Times New Roman" w:hAnsi="Georgia"/>
          <w:sz w:val="22"/>
          <w:szCs w:val="22"/>
        </w:rPr>
      </w:pPr>
      <w:r w:rsidRPr="00886E4D">
        <w:rPr>
          <w:rFonts w:ascii="Georgia" w:eastAsia="Times New Roman" w:hAnsi="Georgia"/>
          <w:sz w:val="22"/>
          <w:szCs w:val="22"/>
        </w:rPr>
        <w:t>Each Museum Guide presents The President Woodrow Wilson House and the National Trust for Historic Preservation to the visiting public through guided tours and educational programs to convey a greater understanding of President Woodrow Wilson, his public and private life</w:t>
      </w:r>
      <w:r w:rsidR="00543ADD">
        <w:rPr>
          <w:rFonts w:ascii="Georgia" w:eastAsia="Times New Roman" w:hAnsi="Georgia"/>
          <w:sz w:val="22"/>
          <w:szCs w:val="22"/>
        </w:rPr>
        <w:t>,</w:t>
      </w:r>
      <w:r w:rsidRPr="00886E4D">
        <w:rPr>
          <w:rFonts w:ascii="Georgia" w:eastAsia="Times New Roman" w:hAnsi="Georgia"/>
          <w:sz w:val="22"/>
          <w:szCs w:val="22"/>
        </w:rPr>
        <w:t xml:space="preserve"> and his ideals.  Each Guide is also responsible to assist visitors with ticketing and sales in the Gift Shop.</w:t>
      </w:r>
    </w:p>
    <w:p w14:paraId="5481ED41" w14:textId="77777777" w:rsidR="00E2419E" w:rsidRPr="00886E4D" w:rsidRDefault="00E2419E" w:rsidP="00E2419E">
      <w:pPr>
        <w:rPr>
          <w:rFonts w:ascii="Georgia" w:hAnsi="Georgia"/>
          <w:sz w:val="22"/>
          <w:szCs w:val="22"/>
        </w:rPr>
      </w:pPr>
    </w:p>
    <w:p w14:paraId="702B3E3A" w14:textId="77777777" w:rsidR="00CB58C7" w:rsidRDefault="00283429" w:rsidP="00CB58C7">
      <w:pPr>
        <w:pStyle w:val="Heading2"/>
        <w:rPr>
          <w:rFonts w:ascii="Georgia" w:hAnsi="Georgia"/>
          <w:b/>
          <w:sz w:val="22"/>
          <w:szCs w:val="22"/>
        </w:rPr>
      </w:pPr>
      <w:r w:rsidRPr="00886E4D">
        <w:rPr>
          <w:rFonts w:ascii="Georgia" w:hAnsi="Georgia"/>
          <w:b/>
          <w:sz w:val="22"/>
          <w:szCs w:val="22"/>
        </w:rPr>
        <w:t>DUTIES</w:t>
      </w:r>
    </w:p>
    <w:p w14:paraId="686824E7" w14:textId="41262A22" w:rsidR="00F73F73" w:rsidRPr="00CB58C7" w:rsidRDefault="00F73F73" w:rsidP="00CB58C7">
      <w:pPr>
        <w:pStyle w:val="Heading2"/>
        <w:numPr>
          <w:ilvl w:val="0"/>
          <w:numId w:val="22"/>
        </w:numPr>
        <w:rPr>
          <w:rFonts w:ascii="Georgia" w:hAnsi="Georgia"/>
          <w:b/>
          <w:sz w:val="22"/>
          <w:szCs w:val="22"/>
        </w:rPr>
      </w:pPr>
      <w:r w:rsidRPr="00CB58C7">
        <w:rPr>
          <w:rFonts w:ascii="Georgia" w:hAnsi="Georgia" w:cstheme="majorHAnsi"/>
          <w:sz w:val="22"/>
          <w:szCs w:val="22"/>
        </w:rPr>
        <w:t>Interpret the House, its architecture, landscape or artifacts through interactive experiential tours that encourage visitors to better understand and appreciate the site within historical and contemporary contexts.</w:t>
      </w:r>
    </w:p>
    <w:p w14:paraId="7E5C97D1" w14:textId="77777777"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Engage visitors in active observation, discussion and synthesis during guided tours.</w:t>
      </w:r>
    </w:p>
    <w:p w14:paraId="41392E54" w14:textId="77777777"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Respond to different groups of visitors (adults, school children, families) by varying tour content and techniques as appropriate.</w:t>
      </w:r>
    </w:p>
    <w:p w14:paraId="49B31AAA" w14:textId="0721A8AA"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Convey the mission of the House and the National Trust for Historic</w:t>
      </w:r>
      <w:r w:rsidR="005C74BB">
        <w:rPr>
          <w:rFonts w:ascii="Georgia" w:hAnsi="Georgia" w:cstheme="majorHAnsi"/>
          <w:sz w:val="22"/>
          <w:szCs w:val="22"/>
        </w:rPr>
        <w:t xml:space="preserve"> Preservation</w:t>
      </w:r>
      <w:r w:rsidRPr="00886E4D">
        <w:rPr>
          <w:rFonts w:ascii="Georgia" w:hAnsi="Georgia" w:cstheme="majorHAnsi"/>
          <w:sz w:val="22"/>
          <w:szCs w:val="22"/>
        </w:rPr>
        <w:t>, including announcing current initiatives and upcoming programs and events.</w:t>
      </w:r>
    </w:p>
    <w:p w14:paraId="7712D6E7" w14:textId="77777777"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Assist in providing collections security (building, objects, grounds) and visitor safety, responding calmly and professionally to emergencies and promptly notifying </w:t>
      </w:r>
      <w:proofErr w:type="gramStart"/>
      <w:r w:rsidRPr="00886E4D">
        <w:rPr>
          <w:rFonts w:ascii="Georgia" w:hAnsi="Georgia" w:cstheme="majorHAnsi"/>
          <w:sz w:val="22"/>
          <w:szCs w:val="22"/>
        </w:rPr>
        <w:t>supervisor</w:t>
      </w:r>
      <w:proofErr w:type="gramEnd"/>
      <w:r w:rsidRPr="00886E4D">
        <w:rPr>
          <w:rFonts w:ascii="Georgia" w:hAnsi="Georgia" w:cstheme="majorHAnsi"/>
          <w:sz w:val="22"/>
          <w:szCs w:val="22"/>
        </w:rPr>
        <w:t xml:space="preserve"> of incidents or unsafe conditions.</w:t>
      </w:r>
    </w:p>
    <w:p w14:paraId="613C47B2" w14:textId="438C7F3E" w:rsidR="00886E4D" w:rsidRPr="00886E4D" w:rsidRDefault="00886E4D" w:rsidP="00886E4D">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 xml:space="preserve">Responsible for the daily opening/set-up/closing duties of the house and public spaces of the site for tours, programs and events </w:t>
      </w:r>
      <w:r w:rsidR="00F73F73" w:rsidRPr="00886E4D">
        <w:rPr>
          <w:rFonts w:ascii="Georgia" w:hAnsi="Georgia" w:cstheme="majorHAnsi"/>
          <w:sz w:val="22"/>
          <w:szCs w:val="22"/>
        </w:rPr>
        <w:t>in accordance with procedures established by the House and the National Trust.</w:t>
      </w:r>
    </w:p>
    <w:p w14:paraId="075DFEAB" w14:textId="754EFF78" w:rsidR="00470955" w:rsidRPr="00886E4D" w:rsidRDefault="00470955" w:rsidP="00886E4D">
      <w:pPr>
        <w:pStyle w:val="ListParagraph"/>
        <w:numPr>
          <w:ilvl w:val="0"/>
          <w:numId w:val="22"/>
        </w:numPr>
        <w:contextualSpacing w:val="0"/>
        <w:rPr>
          <w:rFonts w:ascii="Georgia" w:hAnsi="Georgia" w:cstheme="majorHAnsi"/>
          <w:sz w:val="22"/>
          <w:szCs w:val="22"/>
        </w:rPr>
      </w:pPr>
      <w:r w:rsidRPr="00886E4D">
        <w:rPr>
          <w:rFonts w:ascii="Georgia" w:eastAsia="Times New Roman" w:hAnsi="Georgia" w:cstheme="majorHAnsi"/>
          <w:sz w:val="22"/>
          <w:szCs w:val="22"/>
        </w:rPr>
        <w:t>Monitor appearance of common areas in the building and gallery and alert maintenance or management staff as appropriate.</w:t>
      </w:r>
    </w:p>
    <w:p w14:paraId="00305092" w14:textId="77777777" w:rsidR="00470955" w:rsidRPr="00886E4D" w:rsidRDefault="00470955" w:rsidP="00470955">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 xml:space="preserve">Serve as front desk receptionist, answering and routing incoming calls and greeting and assisting visitors in a professional and courteous manner. </w:t>
      </w:r>
    </w:p>
    <w:p w14:paraId="1B2433D3" w14:textId="77C6DF38"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In the Gift Shop, </w:t>
      </w:r>
      <w:r w:rsidR="00543ADD">
        <w:rPr>
          <w:rFonts w:ascii="Georgia" w:hAnsi="Georgia" w:cstheme="majorHAnsi"/>
          <w:sz w:val="22"/>
          <w:szCs w:val="22"/>
        </w:rPr>
        <w:t>d</w:t>
      </w:r>
      <w:r w:rsidR="00543ADD" w:rsidRPr="00886E4D">
        <w:rPr>
          <w:rFonts w:ascii="Georgia" w:hAnsi="Georgia" w:cstheme="majorHAnsi"/>
          <w:sz w:val="22"/>
          <w:szCs w:val="22"/>
        </w:rPr>
        <w:t>emonstrate product knowledge to assist customers</w:t>
      </w:r>
      <w:r w:rsidR="00543ADD">
        <w:rPr>
          <w:rFonts w:ascii="Georgia" w:hAnsi="Georgia" w:cstheme="majorHAnsi"/>
          <w:sz w:val="22"/>
          <w:szCs w:val="22"/>
        </w:rPr>
        <w:t>/visitors</w:t>
      </w:r>
      <w:r w:rsidRPr="00886E4D">
        <w:rPr>
          <w:rFonts w:ascii="Georgia" w:hAnsi="Georgia" w:cstheme="majorHAnsi"/>
          <w:sz w:val="22"/>
          <w:szCs w:val="22"/>
        </w:rPr>
        <w:t>, whether with shop purchases</w:t>
      </w:r>
      <w:r w:rsidR="00543ADD">
        <w:rPr>
          <w:rFonts w:ascii="Georgia" w:hAnsi="Georgia" w:cstheme="majorHAnsi"/>
          <w:sz w:val="22"/>
          <w:szCs w:val="22"/>
        </w:rPr>
        <w:t xml:space="preserve"> using register system</w:t>
      </w:r>
      <w:r w:rsidRPr="00886E4D">
        <w:rPr>
          <w:rFonts w:ascii="Georgia" w:hAnsi="Georgia" w:cstheme="majorHAnsi"/>
          <w:sz w:val="22"/>
          <w:szCs w:val="22"/>
        </w:rPr>
        <w:t>, questions, directions or other needs, providing accurate information to the public.</w:t>
      </w:r>
    </w:p>
    <w:p w14:paraId="2530EFBD" w14:textId="77777777"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Assist with ticketing and site admissions functions as required.</w:t>
      </w:r>
    </w:p>
    <w:p w14:paraId="3A7FE61A" w14:textId="77777777"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Re-stock Gift Shop merchandise </w:t>
      </w:r>
      <w:proofErr w:type="gramStart"/>
      <w:r w:rsidRPr="00886E4D">
        <w:rPr>
          <w:rFonts w:ascii="Georgia" w:hAnsi="Georgia" w:cstheme="majorHAnsi"/>
          <w:sz w:val="22"/>
          <w:szCs w:val="22"/>
        </w:rPr>
        <w:t>as</w:t>
      </w:r>
      <w:proofErr w:type="gramEnd"/>
      <w:r w:rsidRPr="00886E4D">
        <w:rPr>
          <w:rFonts w:ascii="Georgia" w:hAnsi="Georgia" w:cstheme="majorHAnsi"/>
          <w:sz w:val="22"/>
          <w:szCs w:val="22"/>
        </w:rPr>
        <w:t xml:space="preserve"> needed, helping to maintain an orderly and attractive store and an organized stockroom, including dusting and cleaning as needed. </w:t>
      </w:r>
    </w:p>
    <w:p w14:paraId="57AB3D19" w14:textId="77777777"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lastRenderedPageBreak/>
        <w:t>Provide exceptional customer service to all House guests and interact positively and professionally with all House colleagues.</w:t>
      </w:r>
    </w:p>
    <w:p w14:paraId="41F8A996" w14:textId="77777777" w:rsidR="00886E4D" w:rsidRPr="00886E4D" w:rsidRDefault="00886E4D" w:rsidP="00F73F73">
      <w:pPr>
        <w:pStyle w:val="ListParagraph"/>
        <w:numPr>
          <w:ilvl w:val="0"/>
          <w:numId w:val="22"/>
        </w:numPr>
        <w:contextualSpacing w:val="0"/>
        <w:rPr>
          <w:rFonts w:ascii="Georgia" w:hAnsi="Georgia" w:cstheme="majorHAnsi"/>
          <w:sz w:val="22"/>
          <w:szCs w:val="22"/>
        </w:rPr>
      </w:pPr>
      <w:r w:rsidRPr="00886E4D">
        <w:rPr>
          <w:rFonts w:ascii="Georgia" w:eastAsia="Times New Roman" w:hAnsi="Georgia" w:cstheme="majorHAnsi"/>
          <w:sz w:val="22"/>
          <w:szCs w:val="22"/>
        </w:rPr>
        <w:t>Accept and secure on-site donations.</w:t>
      </w:r>
    </w:p>
    <w:p w14:paraId="5F53D720" w14:textId="236E62D4" w:rsidR="00F73F73" w:rsidRPr="00886E4D" w:rsidRDefault="00F73F73" w:rsidP="00F73F73">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Attend all required in-service training sessions and contribute insights drawn from tour experiences and visitor response. Participate actively in training programs and other opportunities </w:t>
      </w:r>
      <w:proofErr w:type="gramStart"/>
      <w:r w:rsidRPr="00886E4D">
        <w:rPr>
          <w:rFonts w:ascii="Georgia" w:hAnsi="Georgia" w:cstheme="majorHAnsi"/>
          <w:sz w:val="22"/>
          <w:szCs w:val="22"/>
        </w:rPr>
        <w:t>in order to</w:t>
      </w:r>
      <w:proofErr w:type="gramEnd"/>
      <w:r w:rsidRPr="00886E4D">
        <w:rPr>
          <w:rFonts w:ascii="Georgia" w:hAnsi="Georgia" w:cstheme="majorHAnsi"/>
          <w:sz w:val="22"/>
          <w:szCs w:val="22"/>
        </w:rPr>
        <w:t xml:space="preserve"> expand site knowledge and strengthen interpretive skills.  </w:t>
      </w:r>
    </w:p>
    <w:p w14:paraId="0D2AF3C7" w14:textId="77777777" w:rsidR="00886E4D" w:rsidRPr="00886E4D" w:rsidRDefault="00F73F73" w:rsidP="00886E4D">
      <w:pPr>
        <w:pStyle w:val="ListParagraph"/>
        <w:numPr>
          <w:ilvl w:val="0"/>
          <w:numId w:val="22"/>
        </w:numPr>
        <w:shd w:val="clear" w:color="auto" w:fill="FFFFFF"/>
        <w:rPr>
          <w:rFonts w:ascii="Georgia" w:eastAsia="Times New Roman" w:hAnsi="Georgia" w:cstheme="majorHAnsi"/>
          <w:sz w:val="22"/>
          <w:szCs w:val="22"/>
        </w:rPr>
      </w:pPr>
      <w:r w:rsidRPr="00886E4D">
        <w:rPr>
          <w:rFonts w:ascii="Georgia" w:hAnsi="Georgia" w:cstheme="majorHAnsi"/>
          <w:sz w:val="22"/>
          <w:szCs w:val="22"/>
        </w:rPr>
        <w:t>Assist as needed with educational activities, special events and other additional duties and responsibilities.</w:t>
      </w:r>
    </w:p>
    <w:p w14:paraId="19FD3380" w14:textId="77777777" w:rsidR="00886E4D" w:rsidRPr="00886E4D" w:rsidRDefault="00886E4D" w:rsidP="00886E4D">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Assist with set-up, clean-up and other logistics for programs and special events, as needed.</w:t>
      </w:r>
    </w:p>
    <w:p w14:paraId="28561681" w14:textId="2F0B2BC0" w:rsidR="00470955" w:rsidRPr="00886E4D" w:rsidRDefault="00470955" w:rsidP="00886E4D">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 xml:space="preserve">Assist with the </w:t>
      </w:r>
      <w:r w:rsidR="00886E4D" w:rsidRPr="00886E4D">
        <w:rPr>
          <w:rFonts w:ascii="Georgia" w:eastAsia="Times New Roman" w:hAnsi="Georgia" w:cstheme="majorHAnsi"/>
          <w:sz w:val="22"/>
          <w:szCs w:val="22"/>
        </w:rPr>
        <w:t xml:space="preserve">Guide </w:t>
      </w:r>
      <w:r w:rsidRPr="00886E4D">
        <w:rPr>
          <w:rFonts w:ascii="Georgia" w:eastAsia="Times New Roman" w:hAnsi="Georgia" w:cstheme="majorHAnsi"/>
          <w:sz w:val="22"/>
          <w:szCs w:val="22"/>
        </w:rPr>
        <w:t xml:space="preserve">program, including helping with logistics for </w:t>
      </w:r>
      <w:r w:rsidR="00543ADD">
        <w:rPr>
          <w:rFonts w:ascii="Georgia" w:eastAsia="Times New Roman" w:hAnsi="Georgia" w:cstheme="majorHAnsi"/>
          <w:sz w:val="22"/>
          <w:szCs w:val="22"/>
        </w:rPr>
        <w:t xml:space="preserve">new </w:t>
      </w:r>
      <w:r w:rsidRPr="00886E4D">
        <w:rPr>
          <w:rFonts w:ascii="Georgia" w:eastAsia="Times New Roman" w:hAnsi="Georgia" w:cstheme="majorHAnsi"/>
          <w:sz w:val="22"/>
          <w:szCs w:val="22"/>
        </w:rPr>
        <w:t>guide training, continuing education, as needed.</w:t>
      </w:r>
    </w:p>
    <w:p w14:paraId="2D310E98" w14:textId="77777777" w:rsidR="00E2419E" w:rsidRPr="00470955" w:rsidRDefault="00E2419E" w:rsidP="00E2419E">
      <w:pPr>
        <w:rPr>
          <w:sz w:val="22"/>
          <w:szCs w:val="22"/>
        </w:rPr>
      </w:pPr>
    </w:p>
    <w:p w14:paraId="4E09A9CC" w14:textId="77777777" w:rsidR="00402EF8" w:rsidRPr="00470955" w:rsidRDefault="00283429" w:rsidP="004E5CC9">
      <w:pPr>
        <w:pStyle w:val="Heading2"/>
        <w:rPr>
          <w:rFonts w:ascii="Georgia" w:hAnsi="Georgia"/>
          <w:sz w:val="22"/>
          <w:szCs w:val="22"/>
        </w:rPr>
      </w:pPr>
      <w:r w:rsidRPr="00470955">
        <w:rPr>
          <w:rFonts w:ascii="Georgia" w:hAnsi="Georgia"/>
          <w:b/>
          <w:sz w:val="22"/>
          <w:szCs w:val="22"/>
        </w:rPr>
        <w:t>QUALIFICATIONS</w:t>
      </w:r>
    </w:p>
    <w:p w14:paraId="63C3C303" w14:textId="0D1751BD" w:rsidR="00F73F73" w:rsidRPr="00730CD4"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Effective and engaging presentation skills, tempered with the ability of succinct expression. Excellent verbal and written communication skills, with ability to speak and read English fluently. Bi-lingual fluency (in English </w:t>
      </w:r>
      <w:r w:rsidR="00EB4B0B" w:rsidRPr="00470955">
        <w:rPr>
          <w:rFonts w:ascii="Georgia" w:hAnsi="Georgia"/>
          <w:sz w:val="22"/>
          <w:szCs w:val="22"/>
        </w:rPr>
        <w:t xml:space="preserve">and </w:t>
      </w:r>
      <w:r w:rsidRPr="00470955">
        <w:rPr>
          <w:rFonts w:ascii="Georgia" w:hAnsi="Georgia"/>
          <w:sz w:val="22"/>
          <w:szCs w:val="22"/>
        </w:rPr>
        <w:t xml:space="preserve">another language) a plus.   </w:t>
      </w:r>
    </w:p>
    <w:p w14:paraId="6F4A62A7" w14:textId="75A43FDC" w:rsidR="00730CD4" w:rsidRPr="00296542" w:rsidRDefault="00730CD4" w:rsidP="00F73F73">
      <w:pPr>
        <w:pStyle w:val="ListParagraph"/>
        <w:numPr>
          <w:ilvl w:val="0"/>
          <w:numId w:val="23"/>
        </w:numPr>
        <w:contextualSpacing w:val="0"/>
        <w:rPr>
          <w:sz w:val="22"/>
          <w:szCs w:val="22"/>
        </w:rPr>
      </w:pPr>
      <w:r w:rsidRPr="00296542">
        <w:rPr>
          <w:rFonts w:ascii="Georgia" w:hAnsi="Georgia"/>
          <w:sz w:val="22"/>
          <w:szCs w:val="22"/>
        </w:rPr>
        <w:t xml:space="preserve">Guides are expected to </w:t>
      </w:r>
      <w:r w:rsidR="00296542" w:rsidRPr="00296542">
        <w:rPr>
          <w:rFonts w:ascii="Georgia" w:hAnsi="Georgia"/>
          <w:sz w:val="22"/>
          <w:szCs w:val="22"/>
        </w:rPr>
        <w:t xml:space="preserve">dress professionally </w:t>
      </w:r>
      <w:r w:rsidR="00296542">
        <w:rPr>
          <w:rFonts w:ascii="Georgia" w:hAnsi="Georgia"/>
          <w:sz w:val="22"/>
          <w:szCs w:val="22"/>
        </w:rPr>
        <w:t xml:space="preserve">(business casual acceptable, closed-toed shoes required) </w:t>
      </w:r>
      <w:r w:rsidR="00296542" w:rsidRPr="00296542">
        <w:rPr>
          <w:rFonts w:ascii="Georgia" w:hAnsi="Georgia"/>
          <w:sz w:val="22"/>
          <w:szCs w:val="22"/>
        </w:rPr>
        <w:t>reflecting</w:t>
      </w:r>
      <w:r w:rsidR="00296542">
        <w:rPr>
          <w:rFonts w:ascii="Georgia" w:hAnsi="Georgia"/>
          <w:sz w:val="22"/>
          <w:szCs w:val="22"/>
        </w:rPr>
        <w:t xml:space="preserve"> museum’s public facing role.</w:t>
      </w:r>
      <w:r w:rsidRPr="00296542">
        <w:rPr>
          <w:rFonts w:ascii="Georgia" w:hAnsi="Georgia"/>
          <w:sz w:val="22"/>
          <w:szCs w:val="22"/>
        </w:rPr>
        <w:t xml:space="preserve"> </w:t>
      </w:r>
    </w:p>
    <w:p w14:paraId="681D2400" w14:textId="675D9B2F"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Some experience in public speaking, acting and presenting educational or promotional information to the public or other customer service role. Previous experience as an educator, guide, tour leader or related role </w:t>
      </w:r>
      <w:proofErr w:type="gramStart"/>
      <w:r w:rsidRPr="00470955">
        <w:rPr>
          <w:rFonts w:ascii="Georgia" w:hAnsi="Georgia"/>
          <w:sz w:val="22"/>
          <w:szCs w:val="22"/>
        </w:rPr>
        <w:t>preferred;</w:t>
      </w:r>
      <w:proofErr w:type="gramEnd"/>
      <w:r w:rsidRPr="00470955">
        <w:rPr>
          <w:rFonts w:ascii="Georgia" w:hAnsi="Georgia"/>
          <w:sz w:val="22"/>
          <w:szCs w:val="22"/>
        </w:rPr>
        <w:t xml:space="preserve"> experience in a museum or historic or cultural setting a plus. </w:t>
      </w:r>
    </w:p>
    <w:p w14:paraId="40FB1301"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Knowledge of and enthusiasm for history, architecture or other cultural topics related to the site preferred. </w:t>
      </w:r>
    </w:p>
    <w:p w14:paraId="7B14E2A1"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Demonstrated ability to engage effectively with culturally diverse audiences, and audiences of varying age.  </w:t>
      </w:r>
    </w:p>
    <w:p w14:paraId="6B472F73"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Basic problem-solving skills, including issue identification and prioritization.</w:t>
      </w:r>
    </w:p>
    <w:p w14:paraId="24F43D73"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Ability to adapt and be flexible in a dynamic work environment.</w:t>
      </w:r>
    </w:p>
    <w:p w14:paraId="48E62331"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Ability to continually develop skills related to use of rapidly changing technology and communications best practices.</w:t>
      </w:r>
    </w:p>
    <w:p w14:paraId="3FE0F467" w14:textId="77777777" w:rsidR="00F73F73" w:rsidRPr="00470955" w:rsidRDefault="00F73F73" w:rsidP="00F73F73">
      <w:pPr>
        <w:pStyle w:val="Heading2"/>
        <w:keepLines w:val="0"/>
        <w:numPr>
          <w:ilvl w:val="0"/>
          <w:numId w:val="23"/>
        </w:numPr>
        <w:rPr>
          <w:rFonts w:eastAsia="Times New Roman"/>
          <w:sz w:val="22"/>
          <w:szCs w:val="22"/>
        </w:rPr>
      </w:pPr>
      <w:r w:rsidRPr="00470955">
        <w:rPr>
          <w:rFonts w:ascii="Georgia" w:eastAsia="Times New Roman" w:hAnsi="Georgia"/>
          <w:sz w:val="22"/>
          <w:szCs w:val="22"/>
        </w:rPr>
        <w:t>Ability to work weekends and some holidays desirable</w:t>
      </w:r>
    </w:p>
    <w:p w14:paraId="340CF8F2" w14:textId="1AB2BFE0" w:rsidR="00F73F73" w:rsidRPr="00470955" w:rsidRDefault="00A24D76" w:rsidP="00F73F73">
      <w:pPr>
        <w:pStyle w:val="Heading2"/>
        <w:keepLines w:val="0"/>
        <w:numPr>
          <w:ilvl w:val="0"/>
          <w:numId w:val="23"/>
        </w:numPr>
        <w:rPr>
          <w:rFonts w:eastAsia="Times New Roman"/>
          <w:sz w:val="22"/>
          <w:szCs w:val="22"/>
        </w:rPr>
      </w:pPr>
      <w:r>
        <w:rPr>
          <w:rFonts w:ascii="Georgia" w:eastAsia="Times New Roman" w:hAnsi="Georgia"/>
          <w:sz w:val="22"/>
          <w:szCs w:val="22"/>
        </w:rPr>
        <w:t>P</w:t>
      </w:r>
      <w:r w:rsidR="00F73F73" w:rsidRPr="00470955">
        <w:rPr>
          <w:rFonts w:ascii="Georgia" w:eastAsia="Times New Roman" w:hAnsi="Georgia"/>
          <w:sz w:val="22"/>
          <w:szCs w:val="22"/>
        </w:rPr>
        <w:t xml:space="preserve">hysical requirements include but are not limited </w:t>
      </w:r>
      <w:proofErr w:type="gramStart"/>
      <w:r w:rsidR="00F73F73" w:rsidRPr="00470955">
        <w:rPr>
          <w:rFonts w:ascii="Georgia" w:eastAsia="Times New Roman" w:hAnsi="Georgia"/>
          <w:sz w:val="22"/>
          <w:szCs w:val="22"/>
        </w:rPr>
        <w:t>to:</w:t>
      </w:r>
      <w:proofErr w:type="gramEnd"/>
      <w:r w:rsidR="00F73F73" w:rsidRPr="00470955">
        <w:rPr>
          <w:rFonts w:ascii="Georgia" w:eastAsia="Times New Roman" w:hAnsi="Georgia"/>
          <w:sz w:val="22"/>
          <w:szCs w:val="22"/>
        </w:rPr>
        <w:t> </w:t>
      </w:r>
      <w:r w:rsidR="00543ADD">
        <w:rPr>
          <w:rFonts w:ascii="Georgia" w:eastAsia="Times New Roman" w:hAnsi="Georgia"/>
          <w:sz w:val="22"/>
          <w:szCs w:val="22"/>
        </w:rPr>
        <w:t>a</w:t>
      </w:r>
      <w:r w:rsidR="00F73F73" w:rsidRPr="00470955">
        <w:rPr>
          <w:rFonts w:ascii="Georgia" w:eastAsia="Times New Roman" w:hAnsi="Georgia"/>
          <w:sz w:val="22"/>
          <w:szCs w:val="22"/>
        </w:rPr>
        <w:t xml:space="preserve">bility to stand for periods up to </w:t>
      </w:r>
      <w:r>
        <w:rPr>
          <w:rFonts w:ascii="Georgia" w:eastAsia="Times New Roman" w:hAnsi="Georgia"/>
          <w:sz w:val="22"/>
          <w:szCs w:val="22"/>
        </w:rPr>
        <w:t>three hours,</w:t>
      </w:r>
      <w:r w:rsidR="00F73F73" w:rsidRPr="00470955">
        <w:rPr>
          <w:rFonts w:ascii="Georgia" w:eastAsia="Times New Roman" w:hAnsi="Georgia"/>
          <w:sz w:val="22"/>
          <w:szCs w:val="22"/>
        </w:rPr>
        <w:t xml:space="preserve"> to speak at an acceptable volume for group presentations, </w:t>
      </w:r>
      <w:r>
        <w:rPr>
          <w:rFonts w:ascii="Georgia" w:eastAsia="Times New Roman" w:hAnsi="Georgia"/>
          <w:sz w:val="22"/>
          <w:szCs w:val="22"/>
        </w:rPr>
        <w:t xml:space="preserve">and </w:t>
      </w:r>
      <w:r w:rsidR="00F73F73" w:rsidRPr="00470955">
        <w:rPr>
          <w:rFonts w:ascii="Georgia" w:eastAsia="Times New Roman" w:hAnsi="Georgia"/>
          <w:sz w:val="22"/>
          <w:szCs w:val="22"/>
        </w:rPr>
        <w:t>to climb stairs.</w:t>
      </w:r>
    </w:p>
    <w:p w14:paraId="70B73A79" w14:textId="77777777" w:rsidR="00F73F73" w:rsidRPr="00470955" w:rsidRDefault="00F73F73" w:rsidP="00F73F73">
      <w:pPr>
        <w:pStyle w:val="Heading2"/>
        <w:keepLines w:val="0"/>
        <w:numPr>
          <w:ilvl w:val="0"/>
          <w:numId w:val="23"/>
        </w:numPr>
        <w:rPr>
          <w:rFonts w:eastAsia="Times New Roman"/>
          <w:sz w:val="22"/>
          <w:szCs w:val="22"/>
        </w:rPr>
      </w:pPr>
      <w:r w:rsidRPr="00470955">
        <w:rPr>
          <w:rFonts w:ascii="Georgia" w:eastAsia="Times New Roman" w:hAnsi="Georgia"/>
          <w:sz w:val="22"/>
          <w:szCs w:val="22"/>
        </w:rPr>
        <w:t xml:space="preserve">Two years of college or equivalent work experience in historic site interpretation, acting, teaching or other related field required; studies in history, architecture or other topics related to specific site programs preferred. </w:t>
      </w:r>
    </w:p>
    <w:p w14:paraId="7990CBD7" w14:textId="77777777" w:rsidR="00466731" w:rsidRPr="00466731" w:rsidRDefault="00466731" w:rsidP="00466731">
      <w:pPr>
        <w:rPr>
          <w:b/>
          <w:bCs/>
        </w:rPr>
      </w:pPr>
      <w:r w:rsidRPr="00466731">
        <w:rPr>
          <w:b/>
          <w:bCs/>
        </w:rPr>
        <w:t xml:space="preserve">To apply, please email </w:t>
      </w:r>
      <w:hyperlink r:id="rId12" w:history="1">
        <w:r w:rsidRPr="00466731">
          <w:rPr>
            <w:rStyle w:val="Hyperlink"/>
            <w:b/>
            <w:bCs/>
          </w:rPr>
          <w:t>mlmiller@savingplaces.org</w:t>
        </w:r>
      </w:hyperlink>
      <w:r w:rsidRPr="00466731">
        <w:rPr>
          <w:b/>
          <w:bCs/>
        </w:rPr>
        <w:t xml:space="preserve"> and </w:t>
      </w:r>
      <w:hyperlink r:id="rId13" w:history="1">
        <w:r w:rsidRPr="00466731">
          <w:rPr>
            <w:rStyle w:val="Hyperlink"/>
            <w:b/>
            <w:bCs/>
          </w:rPr>
          <w:t>jpucher@savingplaces.org</w:t>
        </w:r>
      </w:hyperlink>
      <w:r w:rsidRPr="00466731">
        <w:rPr>
          <w:b/>
          <w:bCs/>
        </w:rPr>
        <w:t xml:space="preserve"> with a current resume and cover letter.</w:t>
      </w:r>
    </w:p>
    <w:p w14:paraId="404B16A3" w14:textId="77777777" w:rsidR="00402EF8" w:rsidRPr="00470955" w:rsidRDefault="00402EF8" w:rsidP="004E5CC9">
      <w:pPr>
        <w:pStyle w:val="Heading2"/>
        <w:rPr>
          <w:rFonts w:ascii="Georgia" w:hAnsi="Georgia"/>
          <w:sz w:val="22"/>
          <w:szCs w:val="22"/>
        </w:rPr>
      </w:pPr>
    </w:p>
    <w:p w14:paraId="5D365E0F" w14:textId="77777777" w:rsidR="00CB5DD0" w:rsidRPr="00D97B2E" w:rsidRDefault="00CB5DD0" w:rsidP="004E5CC9">
      <w:pPr>
        <w:rPr>
          <w:rFonts w:ascii="Georgia" w:hAnsi="Georgia"/>
          <w:sz w:val="22"/>
          <w:szCs w:val="22"/>
        </w:rPr>
      </w:pPr>
    </w:p>
    <w:sectPr w:rsidR="00CB5DD0" w:rsidRPr="00D97B2E" w:rsidSect="004E5CC9">
      <w:headerReference w:type="default" r:id="rId14"/>
      <w:footerReference w:type="default" r:id="rId15"/>
      <w:headerReference w:type="first" r:id="rId16"/>
      <w:pgSz w:w="12240" w:h="15840"/>
      <w:pgMar w:top="1800" w:right="1800" w:bottom="1440" w:left="25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943C" w14:textId="77777777" w:rsidR="00853E6D" w:rsidRDefault="00853E6D">
      <w:r>
        <w:separator/>
      </w:r>
    </w:p>
  </w:endnote>
  <w:endnote w:type="continuationSeparator" w:id="0">
    <w:p w14:paraId="18B336C2" w14:textId="77777777" w:rsidR="00853E6D" w:rsidRDefault="0085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Gotham-Book">
    <w:altName w:val="Gotham Book"/>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879" w14:textId="77777777" w:rsidR="00E2419E" w:rsidRPr="00461DE5" w:rsidRDefault="002C4733" w:rsidP="00585999">
    <w:pPr>
      <w:pStyle w:val="FieldOfficeName"/>
      <w:spacing w:before="240"/>
      <w:jc w:val="right"/>
      <w:rPr>
        <w:rFonts w:ascii="Arial" w:hAnsi="Arial"/>
      </w:rPr>
    </w:pPr>
    <w:r>
      <w:rPr>
        <w:rStyle w:val="PageNumber"/>
        <w:rFonts w:asciiTheme="minorHAnsi" w:hAnsiTheme="minorHAnsi" w:cstheme="minorBidi"/>
        <w:color w:val="auto"/>
        <w:sz w:val="24"/>
      </w:rPr>
      <w:fldChar w:fldCharType="begin"/>
    </w:r>
    <w:r w:rsidR="00E2419E">
      <w:rPr>
        <w:rStyle w:val="PageNumber"/>
        <w:rFonts w:asciiTheme="minorHAnsi" w:hAnsiTheme="minorHAnsi" w:cstheme="minorBidi"/>
        <w:color w:val="auto"/>
        <w:sz w:val="24"/>
      </w:rPr>
      <w:instrText xml:space="preserve"> PAGE </w:instrText>
    </w:r>
    <w:r>
      <w:rPr>
        <w:rStyle w:val="PageNumber"/>
        <w:rFonts w:asciiTheme="minorHAnsi" w:hAnsiTheme="minorHAnsi" w:cstheme="minorBidi"/>
        <w:color w:val="auto"/>
        <w:sz w:val="24"/>
      </w:rPr>
      <w:fldChar w:fldCharType="separate"/>
    </w:r>
    <w:r w:rsidR="00FB4A68">
      <w:rPr>
        <w:rStyle w:val="PageNumber"/>
        <w:rFonts w:asciiTheme="minorHAnsi" w:hAnsiTheme="minorHAnsi" w:cstheme="minorBidi"/>
        <w:noProof/>
        <w:color w:val="auto"/>
        <w:sz w:val="24"/>
      </w:rPr>
      <w:t>2</w:t>
    </w:r>
    <w:r>
      <w:rPr>
        <w:rStyle w:val="PageNumber"/>
        <w:rFonts w:asciiTheme="minorHAnsi" w:hAnsiTheme="minorHAnsi" w:cstheme="minorBidi"/>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4EF4" w14:textId="77777777" w:rsidR="00853E6D" w:rsidRDefault="00853E6D">
      <w:r>
        <w:separator/>
      </w:r>
    </w:p>
  </w:footnote>
  <w:footnote w:type="continuationSeparator" w:id="0">
    <w:p w14:paraId="578D531F" w14:textId="77777777" w:rsidR="00853E6D" w:rsidRDefault="0085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9DB6" w14:textId="77777777" w:rsidR="00E2419E" w:rsidRPr="00BC4F3E" w:rsidRDefault="00E2419E" w:rsidP="0066249B">
    <w:pPr>
      <w:pStyle w:val="Header"/>
      <w:tabs>
        <w:tab w:val="left"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CB14" w14:textId="77777777" w:rsidR="00E2419E" w:rsidRDefault="00E2419E">
    <w:pPr>
      <w:pStyle w:val="Header"/>
    </w:pPr>
    <w:r>
      <w:rPr>
        <w:noProof/>
        <w:lang w:eastAsia="en-US"/>
      </w:rPr>
      <w:drawing>
        <wp:anchor distT="0" distB="0" distL="114300" distR="114300" simplePos="0" relativeHeight="251659264" behindDoc="1" locked="0" layoutInCell="1" allowOverlap="1" wp14:anchorId="2F1E37E7" wp14:editId="355358DF">
          <wp:simplePos x="0" y="0"/>
          <wp:positionH relativeFrom="column">
            <wp:posOffset>-824865</wp:posOffset>
          </wp:positionH>
          <wp:positionV relativeFrom="paragraph">
            <wp:posOffset>166370</wp:posOffset>
          </wp:positionV>
          <wp:extent cx="2666365" cy="758432"/>
          <wp:effectExtent l="0" t="0" r="63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HP_LOGO_4C_Tagline_template.png"/>
                  <pic:cNvPicPr/>
                </pic:nvPicPr>
                <pic:blipFill>
                  <a:blip r:embed="rId1">
                    <a:extLst>
                      <a:ext uri="{28A0092B-C50C-407E-A947-70E740481C1C}">
                        <a14:useLocalDpi xmlns:a14="http://schemas.microsoft.com/office/drawing/2010/main" val="0"/>
                      </a:ext>
                    </a:extLst>
                  </a:blip>
                  <a:stretch>
                    <a:fillRect/>
                  </a:stretch>
                </pic:blipFill>
                <pic:spPr>
                  <a:xfrm>
                    <a:off x="0" y="0"/>
                    <a:ext cx="2666365" cy="7584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8AD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D628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1DEC2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A8C42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3C861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26843C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E40224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3B4F8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12066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3243A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263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23B41"/>
    <w:multiLevelType w:val="hybridMultilevel"/>
    <w:tmpl w:val="F7260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2722F7"/>
    <w:multiLevelType w:val="hybridMultilevel"/>
    <w:tmpl w:val="057A7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B43DBA"/>
    <w:multiLevelType w:val="hybridMultilevel"/>
    <w:tmpl w:val="83585EA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BAC16F5"/>
    <w:multiLevelType w:val="hybridMultilevel"/>
    <w:tmpl w:val="A9F6B39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E8B4048"/>
    <w:multiLevelType w:val="hybridMultilevel"/>
    <w:tmpl w:val="9C2C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FA53E2"/>
    <w:multiLevelType w:val="hybridMultilevel"/>
    <w:tmpl w:val="A3EE4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793B6E"/>
    <w:multiLevelType w:val="hybridMultilevel"/>
    <w:tmpl w:val="683E8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1057F1"/>
    <w:multiLevelType w:val="hybridMultilevel"/>
    <w:tmpl w:val="EC9E1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F769D6"/>
    <w:multiLevelType w:val="hybridMultilevel"/>
    <w:tmpl w:val="FF645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9E2CAB"/>
    <w:multiLevelType w:val="hybridMultilevel"/>
    <w:tmpl w:val="A8904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DB669A"/>
    <w:multiLevelType w:val="hybridMultilevel"/>
    <w:tmpl w:val="D5FA6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A947D8"/>
    <w:multiLevelType w:val="hybridMultilevel"/>
    <w:tmpl w:val="F60C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3581671">
    <w:abstractNumId w:val="10"/>
  </w:num>
  <w:num w:numId="2" w16cid:durableId="1776901464">
    <w:abstractNumId w:val="8"/>
  </w:num>
  <w:num w:numId="3" w16cid:durableId="2031292650">
    <w:abstractNumId w:val="7"/>
  </w:num>
  <w:num w:numId="4" w16cid:durableId="1655791004">
    <w:abstractNumId w:val="6"/>
  </w:num>
  <w:num w:numId="5" w16cid:durableId="64686147">
    <w:abstractNumId w:val="5"/>
  </w:num>
  <w:num w:numId="6" w16cid:durableId="256404881">
    <w:abstractNumId w:val="9"/>
  </w:num>
  <w:num w:numId="7" w16cid:durableId="941719129">
    <w:abstractNumId w:val="4"/>
  </w:num>
  <w:num w:numId="8" w16cid:durableId="2013872770">
    <w:abstractNumId w:val="3"/>
  </w:num>
  <w:num w:numId="9" w16cid:durableId="1622421942">
    <w:abstractNumId w:val="2"/>
  </w:num>
  <w:num w:numId="10" w16cid:durableId="112016439">
    <w:abstractNumId w:val="1"/>
  </w:num>
  <w:num w:numId="11" w16cid:durableId="1083523843">
    <w:abstractNumId w:val="0"/>
  </w:num>
  <w:num w:numId="12" w16cid:durableId="2098818078">
    <w:abstractNumId w:val="21"/>
  </w:num>
  <w:num w:numId="13" w16cid:durableId="547692485">
    <w:abstractNumId w:val="20"/>
  </w:num>
  <w:num w:numId="14" w16cid:durableId="695892355">
    <w:abstractNumId w:val="16"/>
  </w:num>
  <w:num w:numId="15" w16cid:durableId="510753313">
    <w:abstractNumId w:val="22"/>
  </w:num>
  <w:num w:numId="16" w16cid:durableId="1581524897">
    <w:abstractNumId w:val="18"/>
  </w:num>
  <w:num w:numId="17" w16cid:durableId="1813211668">
    <w:abstractNumId w:val="11"/>
  </w:num>
  <w:num w:numId="18" w16cid:durableId="1671786500">
    <w:abstractNumId w:val="12"/>
  </w:num>
  <w:num w:numId="19" w16cid:durableId="118844579">
    <w:abstractNumId w:val="15"/>
  </w:num>
  <w:num w:numId="20" w16cid:durableId="1332412626">
    <w:abstractNumId w:val="17"/>
  </w:num>
  <w:num w:numId="21" w16cid:durableId="1865560371">
    <w:abstractNumId w:val="19"/>
  </w:num>
  <w:num w:numId="22" w16cid:durableId="2115665248">
    <w:abstractNumId w:val="14"/>
  </w:num>
  <w:num w:numId="23" w16cid:durableId="11878643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C8"/>
    <w:rsid w:val="000010FD"/>
    <w:rsid w:val="00052EA9"/>
    <w:rsid w:val="000720D8"/>
    <w:rsid w:val="0007489F"/>
    <w:rsid w:val="00085102"/>
    <w:rsid w:val="00094B90"/>
    <w:rsid w:val="000C1C84"/>
    <w:rsid w:val="000C40CA"/>
    <w:rsid w:val="000D02F2"/>
    <w:rsid w:val="000E7F26"/>
    <w:rsid w:val="001153BC"/>
    <w:rsid w:val="00137396"/>
    <w:rsid w:val="001654A8"/>
    <w:rsid w:val="001773EF"/>
    <w:rsid w:val="00187673"/>
    <w:rsid w:val="00194DAE"/>
    <w:rsid w:val="001A4B86"/>
    <w:rsid w:val="00227324"/>
    <w:rsid w:val="00234296"/>
    <w:rsid w:val="00234547"/>
    <w:rsid w:val="0024236B"/>
    <w:rsid w:val="00273D69"/>
    <w:rsid w:val="0028165D"/>
    <w:rsid w:val="00283429"/>
    <w:rsid w:val="00296542"/>
    <w:rsid w:val="002C4733"/>
    <w:rsid w:val="002C58A6"/>
    <w:rsid w:val="00310EA4"/>
    <w:rsid w:val="00321576"/>
    <w:rsid w:val="00322B00"/>
    <w:rsid w:val="00330D5B"/>
    <w:rsid w:val="00332222"/>
    <w:rsid w:val="003461AF"/>
    <w:rsid w:val="00373975"/>
    <w:rsid w:val="0037565E"/>
    <w:rsid w:val="003763B5"/>
    <w:rsid w:val="00377544"/>
    <w:rsid w:val="00377AF6"/>
    <w:rsid w:val="00391583"/>
    <w:rsid w:val="003A3066"/>
    <w:rsid w:val="003B18C5"/>
    <w:rsid w:val="003C4C6F"/>
    <w:rsid w:val="003E3834"/>
    <w:rsid w:val="003E5607"/>
    <w:rsid w:val="00402EF8"/>
    <w:rsid w:val="0040649D"/>
    <w:rsid w:val="004126DA"/>
    <w:rsid w:val="004177CC"/>
    <w:rsid w:val="00417A7A"/>
    <w:rsid w:val="00424266"/>
    <w:rsid w:val="00461DE5"/>
    <w:rsid w:val="00466731"/>
    <w:rsid w:val="00470955"/>
    <w:rsid w:val="00475E97"/>
    <w:rsid w:val="004B42A3"/>
    <w:rsid w:val="004B64E5"/>
    <w:rsid w:val="004E252B"/>
    <w:rsid w:val="004E5CC9"/>
    <w:rsid w:val="00503AE0"/>
    <w:rsid w:val="005075C3"/>
    <w:rsid w:val="00516FDC"/>
    <w:rsid w:val="00543ADD"/>
    <w:rsid w:val="00551953"/>
    <w:rsid w:val="005647F1"/>
    <w:rsid w:val="00570929"/>
    <w:rsid w:val="00585999"/>
    <w:rsid w:val="005872CE"/>
    <w:rsid w:val="005A68E4"/>
    <w:rsid w:val="005B6C89"/>
    <w:rsid w:val="005C74BB"/>
    <w:rsid w:val="005D3542"/>
    <w:rsid w:val="005D4DBE"/>
    <w:rsid w:val="00605362"/>
    <w:rsid w:val="00624DBB"/>
    <w:rsid w:val="00655240"/>
    <w:rsid w:val="0066249B"/>
    <w:rsid w:val="006751AC"/>
    <w:rsid w:val="00683422"/>
    <w:rsid w:val="00694E83"/>
    <w:rsid w:val="006C1C62"/>
    <w:rsid w:val="006C725A"/>
    <w:rsid w:val="006D32F6"/>
    <w:rsid w:val="007026BE"/>
    <w:rsid w:val="00730CD4"/>
    <w:rsid w:val="00744E3E"/>
    <w:rsid w:val="00760CE8"/>
    <w:rsid w:val="00766E8C"/>
    <w:rsid w:val="00771E01"/>
    <w:rsid w:val="00773B97"/>
    <w:rsid w:val="007C0832"/>
    <w:rsid w:val="007C1225"/>
    <w:rsid w:val="007C1F75"/>
    <w:rsid w:val="007C21B0"/>
    <w:rsid w:val="007D64C9"/>
    <w:rsid w:val="007F2C62"/>
    <w:rsid w:val="007F364D"/>
    <w:rsid w:val="0080496C"/>
    <w:rsid w:val="008371FB"/>
    <w:rsid w:val="0084539D"/>
    <w:rsid w:val="00847D5D"/>
    <w:rsid w:val="00853E6D"/>
    <w:rsid w:val="008564E2"/>
    <w:rsid w:val="008618FE"/>
    <w:rsid w:val="0087446B"/>
    <w:rsid w:val="00875D08"/>
    <w:rsid w:val="00886E4D"/>
    <w:rsid w:val="008A2730"/>
    <w:rsid w:val="00963D14"/>
    <w:rsid w:val="00975540"/>
    <w:rsid w:val="009902A3"/>
    <w:rsid w:val="009A7719"/>
    <w:rsid w:val="009C20A3"/>
    <w:rsid w:val="009D080E"/>
    <w:rsid w:val="009D4A41"/>
    <w:rsid w:val="00A24D76"/>
    <w:rsid w:val="00A25699"/>
    <w:rsid w:val="00A34FBF"/>
    <w:rsid w:val="00A4463B"/>
    <w:rsid w:val="00A517C6"/>
    <w:rsid w:val="00A61243"/>
    <w:rsid w:val="00A61C17"/>
    <w:rsid w:val="00A6585B"/>
    <w:rsid w:val="00A90C43"/>
    <w:rsid w:val="00A9451E"/>
    <w:rsid w:val="00AC1B64"/>
    <w:rsid w:val="00AC72FD"/>
    <w:rsid w:val="00AF2EC6"/>
    <w:rsid w:val="00B118C8"/>
    <w:rsid w:val="00B14466"/>
    <w:rsid w:val="00BA0308"/>
    <w:rsid w:val="00BC096A"/>
    <w:rsid w:val="00BC4F3E"/>
    <w:rsid w:val="00C112E0"/>
    <w:rsid w:val="00C433C3"/>
    <w:rsid w:val="00C63349"/>
    <w:rsid w:val="00C76F64"/>
    <w:rsid w:val="00CA0F52"/>
    <w:rsid w:val="00CB58C7"/>
    <w:rsid w:val="00CB5DD0"/>
    <w:rsid w:val="00D17F30"/>
    <w:rsid w:val="00D465E2"/>
    <w:rsid w:val="00D62D28"/>
    <w:rsid w:val="00D643CC"/>
    <w:rsid w:val="00D73B2B"/>
    <w:rsid w:val="00D82B62"/>
    <w:rsid w:val="00D97B2E"/>
    <w:rsid w:val="00DB7CD3"/>
    <w:rsid w:val="00DC4758"/>
    <w:rsid w:val="00E1414E"/>
    <w:rsid w:val="00E20833"/>
    <w:rsid w:val="00E2419E"/>
    <w:rsid w:val="00E4165D"/>
    <w:rsid w:val="00E42608"/>
    <w:rsid w:val="00E4315B"/>
    <w:rsid w:val="00E85E1C"/>
    <w:rsid w:val="00E935AD"/>
    <w:rsid w:val="00EB4B0B"/>
    <w:rsid w:val="00EF6125"/>
    <w:rsid w:val="00F219C5"/>
    <w:rsid w:val="00F270A3"/>
    <w:rsid w:val="00F4351E"/>
    <w:rsid w:val="00F542BB"/>
    <w:rsid w:val="00F61900"/>
    <w:rsid w:val="00F67AAB"/>
    <w:rsid w:val="00F73F73"/>
    <w:rsid w:val="00F758BF"/>
    <w:rsid w:val="00F810AB"/>
    <w:rsid w:val="00F813F8"/>
    <w:rsid w:val="00FA2D4E"/>
    <w:rsid w:val="00FB4A68"/>
    <w:rsid w:val="00FC1287"/>
    <w:rsid w:val="00FC3E9C"/>
    <w:rsid w:val="00FD1834"/>
    <w:rsid w:val="00FF49C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4C8F7F8"/>
  <w15:docId w15:val="{595F530F-8989-47C9-A865-5E074671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4D"/>
  </w:style>
  <w:style w:type="paragraph" w:styleId="Heading1">
    <w:name w:val="heading 1"/>
    <w:basedOn w:val="Normal"/>
    <w:next w:val="Normal"/>
    <w:link w:val="Heading1Char"/>
    <w:rsid w:val="006D32F6"/>
    <w:pPr>
      <w:keepNext/>
      <w:keepLines/>
      <w:outlineLvl w:val="0"/>
    </w:pPr>
    <w:rPr>
      <w:rFonts w:ascii="Arial" w:eastAsiaTheme="majorEastAsia" w:hAnsi="Arial" w:cstheme="majorBidi"/>
      <w:bCs/>
      <w:color w:val="000000" w:themeColor="text1"/>
      <w:sz w:val="20"/>
      <w:szCs w:val="32"/>
    </w:rPr>
  </w:style>
  <w:style w:type="paragraph" w:styleId="Heading2">
    <w:name w:val="heading 2"/>
    <w:aliases w:val="Date/Name"/>
    <w:basedOn w:val="Normal"/>
    <w:next w:val="Normal"/>
    <w:link w:val="Heading2Char"/>
    <w:rsid w:val="00461DE5"/>
    <w:pPr>
      <w:keepNext/>
      <w:keepLines/>
      <w:outlineLvl w:val="1"/>
    </w:pPr>
    <w:rPr>
      <w:rFonts w:ascii="Arial Bold" w:eastAsiaTheme="majorEastAsia" w:hAnsi="Arial Bold" w:cstheme="majorBidi"/>
      <w:bCs/>
      <w:color w:val="000000" w:themeColor="text1"/>
      <w:sz w:val="18"/>
      <w:szCs w:val="26"/>
    </w:rPr>
  </w:style>
  <w:style w:type="paragraph" w:styleId="Heading3">
    <w:name w:val="heading 3"/>
    <w:basedOn w:val="Normal"/>
    <w:next w:val="Normal"/>
    <w:link w:val="Heading3Char"/>
    <w:rsid w:val="00655240"/>
    <w:pPr>
      <w:keepNext/>
      <w:keepLines/>
      <w:spacing w:before="200"/>
      <w:outlineLvl w:val="2"/>
    </w:pPr>
    <w:rPr>
      <w:rFonts w:ascii="Arial Bold" w:eastAsiaTheme="majorEastAsia" w:hAnsi="Arial Bold"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99"/>
    <w:rsid w:val="007F2C62"/>
    <w:pPr>
      <w:widowControl w:val="0"/>
      <w:autoSpaceDE w:val="0"/>
      <w:autoSpaceDN w:val="0"/>
      <w:adjustRightInd w:val="0"/>
      <w:spacing w:before="120" w:after="120" w:line="288" w:lineRule="auto"/>
      <w:textAlignment w:val="center"/>
    </w:pPr>
    <w:rPr>
      <w:rFonts w:ascii="Georgia" w:hAnsi="Georgia" w:cs="Times-Roman"/>
      <w:color w:val="000000"/>
      <w:sz w:val="20"/>
    </w:rPr>
  </w:style>
  <w:style w:type="character" w:customStyle="1" w:styleId="CharacterStyle2">
    <w:name w:val="Character Style 2"/>
    <w:uiPriority w:val="99"/>
    <w:rsid w:val="003B18C5"/>
    <w:rPr>
      <w:rFonts w:ascii="Gotham-Book" w:hAnsi="Gotham-Book" w:cs="Gotham-Book"/>
      <w:sz w:val="14"/>
      <w:szCs w:val="14"/>
    </w:rPr>
  </w:style>
  <w:style w:type="paragraph" w:styleId="Header">
    <w:name w:val="header"/>
    <w:basedOn w:val="Normal"/>
    <w:link w:val="HeaderChar"/>
    <w:uiPriority w:val="99"/>
    <w:unhideWhenUsed/>
    <w:rsid w:val="00BC4F3E"/>
    <w:pPr>
      <w:tabs>
        <w:tab w:val="center" w:pos="4320"/>
        <w:tab w:val="right" w:pos="8640"/>
      </w:tabs>
    </w:pPr>
  </w:style>
  <w:style w:type="character" w:customStyle="1" w:styleId="HeaderChar">
    <w:name w:val="Header Char"/>
    <w:basedOn w:val="DefaultParagraphFont"/>
    <w:link w:val="Header"/>
    <w:uiPriority w:val="99"/>
    <w:rsid w:val="00BC4F3E"/>
  </w:style>
  <w:style w:type="paragraph" w:styleId="Footer">
    <w:name w:val="footer"/>
    <w:basedOn w:val="Normal"/>
    <w:link w:val="FooterChar"/>
    <w:uiPriority w:val="99"/>
    <w:unhideWhenUsed/>
    <w:rsid w:val="00BC4F3E"/>
    <w:pPr>
      <w:tabs>
        <w:tab w:val="center" w:pos="4320"/>
        <w:tab w:val="right" w:pos="8640"/>
      </w:tabs>
    </w:pPr>
  </w:style>
  <w:style w:type="character" w:customStyle="1" w:styleId="FooterChar">
    <w:name w:val="Footer Char"/>
    <w:basedOn w:val="DefaultParagraphFont"/>
    <w:link w:val="Footer"/>
    <w:uiPriority w:val="99"/>
    <w:rsid w:val="00BC4F3E"/>
  </w:style>
  <w:style w:type="paragraph" w:customStyle="1" w:styleId="NoParagraphStyle">
    <w:name w:val="[No Paragraph Style]"/>
    <w:rsid w:val="00C433C3"/>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Heading1Char">
    <w:name w:val="Heading 1 Char"/>
    <w:basedOn w:val="DefaultParagraphFont"/>
    <w:link w:val="Heading1"/>
    <w:rsid w:val="006D32F6"/>
    <w:rPr>
      <w:rFonts w:ascii="Arial" w:eastAsiaTheme="majorEastAsia" w:hAnsi="Arial" w:cstheme="majorBidi"/>
      <w:bCs/>
      <w:color w:val="000000" w:themeColor="text1"/>
      <w:sz w:val="20"/>
      <w:szCs w:val="32"/>
    </w:rPr>
  </w:style>
  <w:style w:type="character" w:customStyle="1" w:styleId="Heading2Char">
    <w:name w:val="Heading 2 Char"/>
    <w:aliases w:val="Date/Name Char"/>
    <w:basedOn w:val="DefaultParagraphFont"/>
    <w:link w:val="Heading2"/>
    <w:rsid w:val="00461DE5"/>
    <w:rPr>
      <w:rFonts w:ascii="Arial Bold" w:eastAsiaTheme="majorEastAsia" w:hAnsi="Arial Bold" w:cstheme="majorBidi"/>
      <w:bCs/>
      <w:color w:val="000000" w:themeColor="text1"/>
      <w:sz w:val="18"/>
      <w:szCs w:val="26"/>
    </w:rPr>
  </w:style>
  <w:style w:type="character" w:customStyle="1" w:styleId="Heading3Char">
    <w:name w:val="Heading 3 Char"/>
    <w:basedOn w:val="DefaultParagraphFont"/>
    <w:link w:val="Heading3"/>
    <w:rsid w:val="00655240"/>
    <w:rPr>
      <w:rFonts w:ascii="Arial Bold" w:eastAsiaTheme="majorEastAsia" w:hAnsi="Arial Bold" w:cstheme="majorBidi"/>
      <w:b/>
      <w:bCs/>
      <w:color w:val="4F81BD" w:themeColor="accent1"/>
    </w:rPr>
  </w:style>
  <w:style w:type="paragraph" w:customStyle="1" w:styleId="FieldOfficeName">
    <w:name w:val="Field Office Name"/>
    <w:basedOn w:val="BodyCopy"/>
    <w:qFormat/>
    <w:rsid w:val="006D32F6"/>
    <w:pPr>
      <w:tabs>
        <w:tab w:val="left" w:pos="-180"/>
      </w:tabs>
      <w:spacing w:before="480" w:after="144"/>
    </w:pPr>
    <w:rPr>
      <w:rFonts w:ascii="Arial Black" w:hAnsi="Arial Black"/>
      <w:color w:val="0078B4"/>
      <w:sz w:val="14"/>
    </w:rPr>
  </w:style>
  <w:style w:type="character" w:styleId="Hyperlink">
    <w:name w:val="Hyperlink"/>
    <w:basedOn w:val="DefaultParagraphFont"/>
    <w:rsid w:val="009D080E"/>
    <w:rPr>
      <w:color w:val="0000FF" w:themeColor="hyperlink"/>
      <w:u w:val="single"/>
    </w:rPr>
  </w:style>
  <w:style w:type="character" w:styleId="PageNumber">
    <w:name w:val="page number"/>
    <w:basedOn w:val="DefaultParagraphFont"/>
    <w:rsid w:val="00585999"/>
  </w:style>
  <w:style w:type="paragraph" w:styleId="ListParagraph">
    <w:name w:val="List Paragraph"/>
    <w:basedOn w:val="Normal"/>
    <w:uiPriority w:val="34"/>
    <w:qFormat/>
    <w:rsid w:val="005647F1"/>
    <w:pPr>
      <w:ind w:left="720"/>
      <w:contextualSpacing/>
    </w:pPr>
  </w:style>
  <w:style w:type="paragraph" w:styleId="BalloonText">
    <w:name w:val="Balloon Text"/>
    <w:basedOn w:val="Normal"/>
    <w:link w:val="BalloonTextChar"/>
    <w:rsid w:val="0028165D"/>
    <w:rPr>
      <w:rFonts w:ascii="Tahoma" w:hAnsi="Tahoma" w:cs="Tahoma"/>
      <w:sz w:val="16"/>
      <w:szCs w:val="16"/>
    </w:rPr>
  </w:style>
  <w:style w:type="character" w:customStyle="1" w:styleId="BalloonTextChar">
    <w:name w:val="Balloon Text Char"/>
    <w:basedOn w:val="DefaultParagraphFont"/>
    <w:link w:val="BalloonText"/>
    <w:rsid w:val="0028165D"/>
    <w:rPr>
      <w:rFonts w:ascii="Tahoma" w:hAnsi="Tahoma" w:cs="Tahoma"/>
      <w:sz w:val="16"/>
      <w:szCs w:val="16"/>
    </w:rPr>
  </w:style>
  <w:style w:type="paragraph" w:styleId="Revision">
    <w:name w:val="Revision"/>
    <w:hidden/>
    <w:semiHidden/>
    <w:rsid w:val="005D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80416">
      <w:bodyDiv w:val="1"/>
      <w:marLeft w:val="0"/>
      <w:marRight w:val="0"/>
      <w:marTop w:val="0"/>
      <w:marBottom w:val="0"/>
      <w:divBdr>
        <w:top w:val="none" w:sz="0" w:space="0" w:color="auto"/>
        <w:left w:val="none" w:sz="0" w:space="0" w:color="auto"/>
        <w:bottom w:val="none" w:sz="0" w:space="0" w:color="auto"/>
        <w:right w:val="none" w:sz="0" w:space="0" w:color="auto"/>
      </w:divBdr>
    </w:div>
    <w:div w:id="1038433162">
      <w:bodyDiv w:val="1"/>
      <w:marLeft w:val="0"/>
      <w:marRight w:val="0"/>
      <w:marTop w:val="0"/>
      <w:marBottom w:val="0"/>
      <w:divBdr>
        <w:top w:val="none" w:sz="0" w:space="0" w:color="auto"/>
        <w:left w:val="none" w:sz="0" w:space="0" w:color="auto"/>
        <w:bottom w:val="none" w:sz="0" w:space="0" w:color="auto"/>
        <w:right w:val="none" w:sz="0" w:space="0" w:color="auto"/>
      </w:divBdr>
    </w:div>
    <w:div w:id="2059745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pucher@savingplac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lmiller@savingplac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aadb47-4017-4a70-bbb7-00b8ca109125">PYVSPUSSYV5S-335-47</_dlc_DocId>
    <_dlc_DocIdUrl xmlns="2baadb47-4017-4a70-bbb7-00b8ca109125">
      <Url>https://trustnet.nationaltrust.org/operations/design/_layouts/DocIdRedir.aspx?ID=PYVSPUSSYV5S-335-47</Url>
      <Description>PYVSPUSSYV5S-335-47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B26F2DB4329B418E96E153CBC593E9" ma:contentTypeVersion="0" ma:contentTypeDescription="Create a new document." ma:contentTypeScope="" ma:versionID="ad2824d37f3dae40aab23458fda1ecf0">
  <xsd:schema xmlns:xsd="http://www.w3.org/2001/XMLSchema" xmlns:xs="http://www.w3.org/2001/XMLSchema" xmlns:p="http://schemas.microsoft.com/office/2006/metadata/properties" xmlns:ns2="2baadb47-4017-4a70-bbb7-00b8ca109125" targetNamespace="http://schemas.microsoft.com/office/2006/metadata/properties" ma:root="true" ma:fieldsID="0a906b97b39299a22d33994324f3303e" ns2:_="">
    <xsd:import namespace="2baadb47-4017-4a70-bbb7-00b8ca10912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adb47-4017-4a70-bbb7-00b8ca1091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True</rca:property>
    <rca:property rca:type="ConfiguredPageLocation">https://trustnet.nationaltrust.org/guide</rca:property>
    <rca:property rca:type="CreateSynchronously">False</rca:property>
    <rca:property rca:type="AllowChangeProcessingConfig">True</rca:property>
    <rca:property rca:type="ConverterSpecificSettings"/>
  </rca:Converter>
</rca:RCAuthoringProperties>
</file>

<file path=customXml/itemProps1.xml><?xml version="1.0" encoding="utf-8"?>
<ds:datastoreItem xmlns:ds="http://schemas.openxmlformats.org/officeDocument/2006/customXml" ds:itemID="{316A2B93-68DC-4D33-852D-ECF3EE58BB14}">
  <ds:schemaRefs>
    <ds:schemaRef ds:uri="http://schemas.microsoft.com/sharepoint/events"/>
  </ds:schemaRefs>
</ds:datastoreItem>
</file>

<file path=customXml/itemProps2.xml><?xml version="1.0" encoding="utf-8"?>
<ds:datastoreItem xmlns:ds="http://schemas.openxmlformats.org/officeDocument/2006/customXml" ds:itemID="{02B92A23-7EC4-4FA3-99A2-4049859C3731}">
  <ds:schemaRefs>
    <ds:schemaRef ds:uri="http://schemas.microsoft.com/sharepoint/v3/contenttype/forms"/>
  </ds:schemaRefs>
</ds:datastoreItem>
</file>

<file path=customXml/itemProps3.xml><?xml version="1.0" encoding="utf-8"?>
<ds:datastoreItem xmlns:ds="http://schemas.openxmlformats.org/officeDocument/2006/customXml" ds:itemID="{851EF053-CFC0-4586-90DD-282A09FAD7BA}">
  <ds:schemaRefs>
    <ds:schemaRef ds:uri="http://purl.org/dc/terms/"/>
    <ds:schemaRef ds:uri="http://purl.org/dc/elements/1.1/"/>
    <ds:schemaRef ds:uri="2baadb47-4017-4a70-bbb7-00b8ca109125"/>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200CAF1-3A3C-47CF-A7DC-E184AAAD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adb47-4017-4a70-bbb7-00b8ca109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90C6AE-9E63-40CF-9B07-F2B5A82E63EB}">
  <ds:schemaRefs>
    <ds:schemaRef ds:uri="urn:sharePointPublishingRca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Letterhead_WatergateAddress</vt:lpstr>
    </vt:vector>
  </TitlesOfParts>
  <Company>Grafik Marketing Communications</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Letterhead_WatergateAddress</dc:title>
  <dc:creator>dfield</dc:creator>
  <cp:lastModifiedBy>Maxwell L. Miller</cp:lastModifiedBy>
  <cp:revision>11</cp:revision>
  <cp:lastPrinted>2018-05-02T14:49:00Z</cp:lastPrinted>
  <dcterms:created xsi:type="dcterms:W3CDTF">2025-06-25T15:26:00Z</dcterms:created>
  <dcterms:modified xsi:type="dcterms:W3CDTF">2025-08-11T15:28:00Z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0x0101003BB26F2DB4329B418E96E153CBC593E9</vt:lpwstr>
  </property>
  <property fmtid="{D5CDD505-2E9C-101B-9397-08002B2CF9AE}" pid="3" name="_dlc_DocIdItemGuid">
    <vt:lpwstr>33f37c18-a92d-42cb-9b14-0714f4a2ba07</vt:lpwstr>
  </property>
</Properties>
</file>